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Prozessautomation - Neubau Energiezentrum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107592-2026-018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Für den Neubau des Energiezentrums in Achim wird die Prozessautomatisierung ausgeschrieben. Auftraggeber ist die Stadt Achim Berechtigter und Verpflichteter aus dem Vergabeverfahren ist ausschließlich die Stadt Achim.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